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Zukunftslabor, Los 1 Ausbauarbeiten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26_NAT_043 VOB Los 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Ausbauarbeiten Zukunftslabor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